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257BDA" w:rsidRPr="00257BDA">
        <w:rPr>
          <w:rFonts w:ascii="Times New Roman" w:hAnsi="Times New Roman" w:cs="Times New Roman"/>
          <w:b/>
        </w:rPr>
        <w:t>Монтаж архитектурно-художественного освещения по объекту: АО по ул. Пушкина,17 кор.2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</w:t>
      </w:r>
      <w:r w:rsidR="00EF73F0">
        <w:rPr>
          <w:rFonts w:ascii="Times New Roman" w:hAnsi="Times New Roman"/>
          <w:color w:val="000000"/>
          <w:lang w:eastAsia="en-US"/>
        </w:rPr>
        <w:t>2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57BDA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57BDA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57BDA">
        <w:rPr>
          <w:rFonts w:ascii="Times New Roman" w:hAnsi="Times New Roman"/>
          <w:color w:val="000000"/>
          <w:lang w:eastAsia="en-US"/>
        </w:rPr>
        <w:t>27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57BDA">
        <w:rPr>
          <w:rFonts w:ascii="Times New Roman" w:hAnsi="Times New Roman"/>
          <w:color w:val="000000"/>
          <w:lang w:eastAsia="en-US"/>
        </w:rPr>
        <w:t>27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E395D8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D6A0-B19D-4117-B8CC-BEE5BA9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2021-03-22T03:59:00Z</dcterms:created>
  <dcterms:modified xsi:type="dcterms:W3CDTF">2021-04-22T11:51:00Z</dcterms:modified>
</cp:coreProperties>
</file>